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47" w:rsidRPr="00F7105A" w:rsidRDefault="002B1483" w:rsidP="00F7105A">
      <w:pPr>
        <w:rPr>
          <w:rFonts w:ascii="Arial" w:hAnsi="Arial" w:cs="Arial"/>
          <w:sz w:val="24"/>
          <w:szCs w:val="24"/>
        </w:rPr>
      </w:pPr>
      <w:r>
        <w:rPr>
          <w:rFonts w:ascii="Arial" w:hAnsi="Arial" w:cs="Arial"/>
          <w:sz w:val="24"/>
          <w:szCs w:val="24"/>
        </w:rPr>
        <w:t>FLORA</w:t>
      </w:r>
      <w:bookmarkStart w:id="0" w:name="_GoBack"/>
      <w:bookmarkEnd w:id="0"/>
      <w:r w:rsidR="00D21C47" w:rsidRPr="00F7105A">
        <w:rPr>
          <w:rFonts w:ascii="Arial" w:hAnsi="Arial" w:cs="Arial"/>
          <w:sz w:val="24"/>
          <w:szCs w:val="24"/>
        </w:rPr>
        <w:t xml:space="preserve"> Y FAUNA</w:t>
      </w:r>
    </w:p>
    <w:p w:rsidR="00D21C47" w:rsidRPr="00F7105A" w:rsidRDefault="00D21C47" w:rsidP="00F7105A">
      <w:pPr>
        <w:rPr>
          <w:rFonts w:ascii="Arial" w:hAnsi="Arial" w:cs="Arial"/>
          <w:sz w:val="24"/>
          <w:szCs w:val="24"/>
        </w:rPr>
      </w:pPr>
      <w:r w:rsidRPr="00F7105A">
        <w:rPr>
          <w:rFonts w:ascii="Arial" w:hAnsi="Arial" w:cs="Arial"/>
          <w:sz w:val="24"/>
          <w:szCs w:val="24"/>
        </w:rPr>
        <w:t>Ocupa el tercer lugar en especies vivas y el segundo lugar en especies de aves. En cuanto a flora, el país posee entre 40.000 y 45.000 especies de plantas, lo que equivale al 10 o 20% del total de especies de plantas a nivel mundial, considerado muy alto para un país de tamaño intermedio. Solo en flores, Colombia tiene más de 50 mil especies.</w:t>
      </w:r>
    </w:p>
    <w:p w:rsidR="00A17143" w:rsidRPr="00F7105A" w:rsidRDefault="00D21C47" w:rsidP="00F7105A">
      <w:pPr>
        <w:rPr>
          <w:rFonts w:ascii="Arial" w:hAnsi="Arial" w:cs="Arial"/>
          <w:sz w:val="24"/>
          <w:szCs w:val="24"/>
        </w:rPr>
      </w:pPr>
      <w:r w:rsidRPr="00F7105A">
        <w:rPr>
          <w:rFonts w:ascii="Arial" w:hAnsi="Arial" w:cs="Arial"/>
          <w:sz w:val="24"/>
          <w:szCs w:val="24"/>
        </w:rPr>
        <w:t>Entre las plantas se destac</w:t>
      </w:r>
      <w:r w:rsidR="00A17143" w:rsidRPr="00F7105A">
        <w:rPr>
          <w:rFonts w:ascii="Arial" w:hAnsi="Arial" w:cs="Arial"/>
          <w:sz w:val="24"/>
          <w:szCs w:val="24"/>
        </w:rPr>
        <w:t xml:space="preserve">a la flor nacional: la orquídea, </w:t>
      </w:r>
      <w:r w:rsidRPr="00F7105A">
        <w:rPr>
          <w:rFonts w:ascii="Arial" w:hAnsi="Arial" w:cs="Arial"/>
          <w:sz w:val="24"/>
          <w:szCs w:val="24"/>
        </w:rPr>
        <w:t xml:space="preserve">que tiene por lo menos </w:t>
      </w:r>
      <w:r w:rsidR="00A17143" w:rsidRPr="00F7105A">
        <w:rPr>
          <w:rFonts w:ascii="Arial" w:hAnsi="Arial" w:cs="Arial"/>
          <w:sz w:val="24"/>
          <w:szCs w:val="24"/>
        </w:rPr>
        <w:t xml:space="preserve">3000 </w:t>
      </w:r>
      <w:r w:rsidRPr="00F7105A">
        <w:rPr>
          <w:rFonts w:ascii="Arial" w:hAnsi="Arial" w:cs="Arial"/>
          <w:sz w:val="24"/>
          <w:szCs w:val="24"/>
        </w:rPr>
        <w:t>especies</w:t>
      </w:r>
      <w:r w:rsidR="00A17143" w:rsidRPr="00F7105A">
        <w:rPr>
          <w:rFonts w:ascii="Arial" w:hAnsi="Arial" w:cs="Arial"/>
          <w:sz w:val="24"/>
          <w:szCs w:val="24"/>
        </w:rPr>
        <w:t xml:space="preserve">, </w:t>
      </w:r>
      <w:r w:rsidRPr="00F7105A">
        <w:rPr>
          <w:rFonts w:ascii="Arial" w:hAnsi="Arial" w:cs="Arial"/>
          <w:sz w:val="24"/>
          <w:szCs w:val="24"/>
        </w:rPr>
        <w:t xml:space="preserve"> el man</w:t>
      </w:r>
      <w:r w:rsidR="00A17143" w:rsidRPr="00F7105A">
        <w:rPr>
          <w:rFonts w:ascii="Arial" w:hAnsi="Arial" w:cs="Arial"/>
          <w:sz w:val="24"/>
          <w:szCs w:val="24"/>
        </w:rPr>
        <w:t xml:space="preserve">gle, las palmas y los cocoteros; </w:t>
      </w:r>
      <w:r w:rsidRPr="00F7105A">
        <w:rPr>
          <w:rFonts w:ascii="Arial" w:hAnsi="Arial" w:cs="Arial"/>
          <w:sz w:val="24"/>
          <w:szCs w:val="24"/>
        </w:rPr>
        <w:t xml:space="preserve"> </w:t>
      </w:r>
      <w:r w:rsidR="00A17143" w:rsidRPr="00F7105A">
        <w:rPr>
          <w:rFonts w:ascii="Arial" w:hAnsi="Arial" w:cs="Arial"/>
          <w:sz w:val="24"/>
          <w:szCs w:val="24"/>
        </w:rPr>
        <w:t>la costa del Caribe, es</w:t>
      </w:r>
      <w:r w:rsidRPr="00F7105A">
        <w:rPr>
          <w:rFonts w:ascii="Arial" w:hAnsi="Arial" w:cs="Arial"/>
          <w:sz w:val="24"/>
          <w:szCs w:val="24"/>
        </w:rPr>
        <w:t xml:space="preserve"> la región más poblada de árboles, que cubre cerca de la mitad del país, pueden encontrarse muchos árboles maderables como la caoba, el guayacán, roble, nogal, cedro, pino y muchas variedades de bálsamo. También se destacan algunas plantas tropicales.</w:t>
      </w:r>
      <w:r w:rsidRPr="00F7105A">
        <w:rPr>
          <w:rFonts w:ascii="Arial" w:hAnsi="Arial" w:cs="Arial"/>
          <w:sz w:val="24"/>
          <w:szCs w:val="24"/>
        </w:rPr>
        <w:br/>
      </w:r>
      <w:r w:rsidR="00A17143" w:rsidRPr="00F7105A">
        <w:rPr>
          <w:rFonts w:ascii="Arial" w:hAnsi="Arial" w:cs="Arial"/>
          <w:sz w:val="24"/>
          <w:szCs w:val="24"/>
        </w:rPr>
        <w:t>tene una gran variedad de migraciones de fauna desde distintas partes del mundo por la variedad de los ecosistemas que tiene Colombia. concretamente en cuanto a FAUNA, ocupa el tercer lugar mundial en especies vivas y segundo lugar en especies de aves. El gobierno colombiano lo considera primero porque encuentran 1,815 especies de aves registradas. Esto equivale al 19% de las especies en el mundo y a 60 % de las especies en Suramérica.</w:t>
      </w:r>
    </w:p>
    <w:p w:rsidR="00A17143" w:rsidRPr="00F7105A" w:rsidRDefault="00A17143" w:rsidP="00F7105A">
      <w:pPr>
        <w:rPr>
          <w:rFonts w:ascii="Arial" w:hAnsi="Arial" w:cs="Arial"/>
          <w:sz w:val="24"/>
          <w:szCs w:val="24"/>
        </w:rPr>
      </w:pPr>
      <w:r w:rsidRPr="00F7105A">
        <w:rPr>
          <w:rFonts w:ascii="Arial" w:hAnsi="Arial" w:cs="Arial"/>
          <w:sz w:val="24"/>
          <w:szCs w:val="24"/>
        </w:rPr>
        <w:t>Cuenta con 1200 especies de peces marinas y 1600 especies de agua dulce aproximadamente. Además es el segundo país del mundo con mayor variedad de mariposas: 3000 familias y 14 especies. Primero en especies de anfibios, con especies de tortugas y especies de cocodrilos, además de 222 especies de serpientes. Hay 30 especies de primates en Colombia.</w:t>
      </w:r>
    </w:p>
    <w:p w:rsidR="00A17143" w:rsidRPr="00F7105A" w:rsidRDefault="00A17143" w:rsidP="00F7105A">
      <w:pPr>
        <w:rPr>
          <w:rFonts w:ascii="Arial" w:hAnsi="Arial" w:cs="Arial"/>
          <w:sz w:val="24"/>
          <w:szCs w:val="24"/>
        </w:rPr>
      </w:pPr>
      <w:r w:rsidRPr="00F7105A">
        <w:rPr>
          <w:rFonts w:ascii="Arial" w:hAnsi="Arial" w:cs="Arial"/>
          <w:sz w:val="24"/>
          <w:szCs w:val="24"/>
        </w:rPr>
        <w:t xml:space="preserve">PARQUES </w:t>
      </w:r>
    </w:p>
    <w:p w:rsidR="00346F46" w:rsidRPr="00F7105A" w:rsidRDefault="00346F46" w:rsidP="00F7105A">
      <w:pPr>
        <w:rPr>
          <w:rFonts w:ascii="Arial" w:hAnsi="Arial" w:cs="Arial"/>
          <w:sz w:val="24"/>
          <w:szCs w:val="24"/>
        </w:rPr>
      </w:pPr>
      <w:r w:rsidRPr="00F7105A">
        <w:rPr>
          <w:rFonts w:ascii="Arial" w:hAnsi="Arial" w:cs="Arial"/>
          <w:sz w:val="24"/>
          <w:szCs w:val="24"/>
        </w:rPr>
        <w:t>Parque Nacional Natural El Cocuy</w:t>
      </w:r>
    </w:p>
    <w:p w:rsidR="00346F46" w:rsidRPr="00F7105A" w:rsidRDefault="00346F46" w:rsidP="00F7105A">
      <w:pPr>
        <w:rPr>
          <w:rFonts w:ascii="Arial" w:hAnsi="Arial" w:cs="Arial"/>
          <w:sz w:val="24"/>
          <w:szCs w:val="24"/>
        </w:rPr>
      </w:pPr>
      <w:r w:rsidRPr="00F7105A">
        <w:rPr>
          <w:rFonts w:ascii="Arial" w:hAnsi="Arial" w:cs="Arial"/>
          <w:sz w:val="24"/>
          <w:szCs w:val="24"/>
        </w:rPr>
        <w:t>tiene alturas que varían entre 600 y 5.330 m.s.n.m., y comprende las cumbres más altas de nieves perpetuas de la cordillera Oriental. Se destacan: Oso de Anteojos, Danta de Páramo, Venado, Tigrillo, Morrocoy, Mico Maicero, Guartinajo, Puma y todas las especies de gatos silvestres registrados en Colombia. En el grupo de las aves se destacan: Cóndor, Águila Real, Gallito de Roca, Paujil, Perico Amarillo, Cucarachero y El Pato Peje</w:t>
      </w:r>
    </w:p>
    <w:p w:rsidR="00346F46" w:rsidRPr="00F7105A" w:rsidRDefault="00346F46" w:rsidP="00F7105A">
      <w:pPr>
        <w:rPr>
          <w:rFonts w:ascii="Arial" w:hAnsi="Arial" w:cs="Arial"/>
          <w:sz w:val="24"/>
          <w:szCs w:val="24"/>
        </w:rPr>
      </w:pPr>
      <w:r w:rsidRPr="00F7105A">
        <w:rPr>
          <w:rFonts w:ascii="Arial" w:hAnsi="Arial" w:cs="Arial"/>
          <w:sz w:val="24"/>
          <w:szCs w:val="24"/>
        </w:rPr>
        <w:t xml:space="preserve">Parque nacional natural Los Nevados </w:t>
      </w:r>
    </w:p>
    <w:p w:rsidR="00346F46" w:rsidRPr="00F7105A" w:rsidRDefault="00346F46" w:rsidP="00F7105A">
      <w:pPr>
        <w:rPr>
          <w:rFonts w:ascii="Arial" w:hAnsi="Arial" w:cs="Arial"/>
          <w:sz w:val="24"/>
          <w:szCs w:val="24"/>
        </w:rPr>
      </w:pPr>
      <w:r w:rsidRPr="00F7105A">
        <w:rPr>
          <w:rFonts w:ascii="Arial" w:hAnsi="Arial" w:cs="Arial"/>
          <w:sz w:val="24"/>
          <w:szCs w:val="24"/>
        </w:rPr>
        <w:t xml:space="preserve">El Área Protegida se encuentra ubicada en la Cordillera Central en la Región Andina de los Andes en Colombia. Su extensión y superficie  hace parte de los departamentos de Tolima (municipios de Ibagué, Santa Isabel, Anzoategui, Villahermosa, Murillo, Casabianca, Herveo)  Risaralda (municipios de Santa Rosa de Cabal y Pereira), Quindío (municipio de Salento) y Caldas (municipio de Villamaría).  El Parque Nacional Natural Los Nevados es  el corazón de la región cafetera Colombiana. Los ríos que descienden de sus picos y sus paramos, riegan las tierras agrícolas y nutren los acueductos de las nevados ciudades, pueblos y veredas del centro del País.  Palmas de cera, laureles, frailejones, siete cueros, cóndores, patos, loros de paramo, dantas de montaña, </w:t>
      </w:r>
      <w:r w:rsidRPr="00F7105A">
        <w:rPr>
          <w:rFonts w:ascii="Arial" w:hAnsi="Arial" w:cs="Arial"/>
          <w:sz w:val="24"/>
          <w:szCs w:val="24"/>
        </w:rPr>
        <w:lastRenderedPageBreak/>
        <w:t>venados, ranas y otras especies de vida silvestre sobreviven en condiciones extremas.</w:t>
      </w:r>
    </w:p>
    <w:p w:rsidR="00346F46" w:rsidRPr="00F7105A" w:rsidRDefault="00346F46" w:rsidP="00F7105A">
      <w:pPr>
        <w:rPr>
          <w:rFonts w:ascii="Arial" w:hAnsi="Arial" w:cs="Arial"/>
          <w:sz w:val="24"/>
          <w:szCs w:val="24"/>
        </w:rPr>
      </w:pPr>
      <w:r w:rsidRPr="00F7105A">
        <w:rPr>
          <w:rFonts w:ascii="Arial" w:hAnsi="Arial" w:cs="Arial"/>
          <w:sz w:val="24"/>
          <w:szCs w:val="24"/>
        </w:rPr>
        <w:t>Parque nacional natural Tayrona</w:t>
      </w:r>
    </w:p>
    <w:p w:rsidR="00273463" w:rsidRPr="00F7105A" w:rsidRDefault="00346F46" w:rsidP="00F7105A">
      <w:pPr>
        <w:rPr>
          <w:rFonts w:ascii="Arial" w:hAnsi="Arial" w:cs="Arial"/>
          <w:sz w:val="24"/>
          <w:szCs w:val="24"/>
        </w:rPr>
      </w:pPr>
      <w:r w:rsidRPr="00F7105A">
        <w:rPr>
          <w:rFonts w:ascii="Arial" w:hAnsi="Arial" w:cs="Arial"/>
          <w:sz w:val="24"/>
          <w:szCs w:val="24"/>
        </w:rPr>
        <w:t xml:space="preserve">El Parque Nacional Natural Tayrona es hábitat de una gran diversidad de especies de fauna y flora, entre las primeras se pueden encontrar grupos de mamíferos y de estos se han listado para el área, cinco especies de felinos: </w:t>
      </w:r>
      <w:r w:rsidR="00F7105A" w:rsidRPr="00F7105A">
        <w:rPr>
          <w:rFonts w:ascii="Arial" w:hAnsi="Arial" w:cs="Arial"/>
          <w:sz w:val="24"/>
          <w:szCs w:val="24"/>
        </w:rPr>
        <w:t>Jaguar</w:t>
      </w:r>
      <w:r w:rsidRPr="00F7105A">
        <w:rPr>
          <w:rFonts w:ascii="Arial" w:hAnsi="Arial" w:cs="Arial"/>
          <w:sz w:val="24"/>
          <w:szCs w:val="24"/>
        </w:rPr>
        <w:t xml:space="preserve">, </w:t>
      </w:r>
      <w:r w:rsidR="00F7105A" w:rsidRPr="00F7105A">
        <w:rPr>
          <w:rFonts w:ascii="Arial" w:hAnsi="Arial" w:cs="Arial"/>
          <w:sz w:val="24"/>
          <w:szCs w:val="24"/>
        </w:rPr>
        <w:t>Ocelote</w:t>
      </w:r>
      <w:r w:rsidRPr="00F7105A">
        <w:rPr>
          <w:rFonts w:ascii="Arial" w:hAnsi="Arial" w:cs="Arial"/>
          <w:sz w:val="24"/>
          <w:szCs w:val="24"/>
        </w:rPr>
        <w:t xml:space="preserve">, </w:t>
      </w:r>
      <w:r w:rsidR="00F7105A" w:rsidRPr="00F7105A">
        <w:rPr>
          <w:rFonts w:ascii="Arial" w:hAnsi="Arial" w:cs="Arial"/>
          <w:sz w:val="24"/>
          <w:szCs w:val="24"/>
        </w:rPr>
        <w:t>Tigrillo</w:t>
      </w:r>
      <w:r w:rsidRPr="00F7105A">
        <w:rPr>
          <w:rFonts w:ascii="Arial" w:hAnsi="Arial" w:cs="Arial"/>
          <w:sz w:val="24"/>
          <w:szCs w:val="24"/>
        </w:rPr>
        <w:t xml:space="preserve"> y el Puma especies de venado como el Mazama americana y Mazama rufina, ñequesZaínos (Tayassu tajacu), Guartinajas Zorro Perros (Osos hormigueros primates, roedores, murciélagos, entre otros: </w:t>
      </w:r>
    </w:p>
    <w:p w:rsidR="00273463" w:rsidRPr="00F7105A" w:rsidRDefault="00273463" w:rsidP="00F7105A">
      <w:pPr>
        <w:rPr>
          <w:rFonts w:ascii="Arial" w:hAnsi="Arial" w:cs="Arial"/>
          <w:sz w:val="24"/>
          <w:szCs w:val="24"/>
        </w:rPr>
      </w:pPr>
    </w:p>
    <w:p w:rsidR="00E0168F" w:rsidRPr="00F7105A" w:rsidRDefault="00F2649C" w:rsidP="00F7105A">
      <w:pPr>
        <w:rPr>
          <w:rFonts w:ascii="Arial" w:hAnsi="Arial" w:cs="Arial"/>
          <w:sz w:val="24"/>
          <w:szCs w:val="24"/>
        </w:rPr>
      </w:pPr>
      <w:r w:rsidRPr="00F7105A">
        <w:rPr>
          <w:rFonts w:ascii="Arial" w:hAnsi="Arial" w:cs="Arial"/>
          <w:sz w:val="24"/>
          <w:szCs w:val="24"/>
        </w:rPr>
        <w:t xml:space="preserve">Animales de Colombia </w:t>
      </w:r>
    </w:p>
    <w:p w:rsidR="00F2649C" w:rsidRPr="00F7105A" w:rsidRDefault="00F2649C" w:rsidP="00F7105A">
      <w:pPr>
        <w:rPr>
          <w:rFonts w:ascii="Arial" w:hAnsi="Arial" w:cs="Arial"/>
          <w:sz w:val="24"/>
          <w:szCs w:val="24"/>
        </w:rPr>
      </w:pPr>
      <w:r w:rsidRPr="00F7105A">
        <w:rPr>
          <w:rFonts w:ascii="Arial" w:hAnsi="Arial" w:cs="Arial"/>
          <w:sz w:val="24"/>
          <w:szCs w:val="24"/>
        </w:rPr>
        <w:t>Soche:</w:t>
      </w:r>
    </w:p>
    <w:p w:rsidR="00F2649C" w:rsidRPr="00F7105A" w:rsidRDefault="00F2649C" w:rsidP="00F7105A">
      <w:pPr>
        <w:rPr>
          <w:rFonts w:ascii="Arial" w:hAnsi="Arial" w:cs="Arial"/>
          <w:sz w:val="24"/>
          <w:szCs w:val="24"/>
        </w:rPr>
      </w:pPr>
      <w:r w:rsidRPr="00F7105A">
        <w:rPr>
          <w:rFonts w:ascii="Arial" w:hAnsi="Arial" w:cs="Arial"/>
          <w:sz w:val="24"/>
          <w:szCs w:val="24"/>
        </w:rPr>
        <w:t>Habita en la cordillera andina, en los páramos</w:t>
      </w:r>
      <w:r w:rsidR="00FF76F5" w:rsidRPr="00F7105A">
        <w:rPr>
          <w:rFonts w:ascii="Arial" w:hAnsi="Arial" w:cs="Arial"/>
          <w:sz w:val="24"/>
          <w:szCs w:val="24"/>
        </w:rPr>
        <w:t xml:space="preserve">, </w:t>
      </w:r>
      <w:r w:rsidRPr="00F7105A">
        <w:rPr>
          <w:rFonts w:ascii="Arial" w:hAnsi="Arial" w:cs="Arial"/>
          <w:sz w:val="24"/>
          <w:szCs w:val="24"/>
        </w:rPr>
        <w:t>Sus cuernos son simples, no ramificados, y se parecen bastante a unos pequeños cuernos de cabra.  Es un animal tímido y solitario, que se retira al interior del monte al sentir la presencia humana. En lo espeso de la vegetación el soche se mueve tanto de día como de noche, ramoneando las plantas y consumiendo los frutos y flores que han caído al piso. Además de cuidarse de las personas, el soche vigila atentamente para no ser sorprendido por otros depredadores, como pumas y perros.</w:t>
      </w:r>
    </w:p>
    <w:p w:rsidR="00823C75" w:rsidRPr="00F7105A" w:rsidRDefault="00F2649C" w:rsidP="00F7105A">
      <w:pPr>
        <w:rPr>
          <w:rFonts w:ascii="Arial" w:hAnsi="Arial" w:cs="Arial"/>
          <w:sz w:val="24"/>
          <w:szCs w:val="24"/>
        </w:rPr>
      </w:pPr>
      <w:r w:rsidRPr="00F7105A">
        <w:rPr>
          <w:rFonts w:ascii="Arial" w:hAnsi="Arial" w:cs="Arial"/>
          <w:sz w:val="24"/>
          <w:szCs w:val="24"/>
        </w:rPr>
        <w:t xml:space="preserve">Oso de Anteojos: </w:t>
      </w:r>
    </w:p>
    <w:p w:rsidR="00F2649C" w:rsidRPr="00F7105A" w:rsidRDefault="00CC6BAC" w:rsidP="00F7105A">
      <w:pPr>
        <w:rPr>
          <w:rFonts w:ascii="Arial" w:hAnsi="Arial" w:cs="Arial"/>
          <w:sz w:val="24"/>
          <w:szCs w:val="24"/>
        </w:rPr>
      </w:pPr>
      <w:r w:rsidRPr="00F7105A">
        <w:rPr>
          <w:rFonts w:ascii="Arial" w:hAnsi="Arial" w:cs="Arial"/>
          <w:sz w:val="24"/>
          <w:szCs w:val="24"/>
        </w:rPr>
        <w:t xml:space="preserve">Tiene su parte dorsal toda negro con tonos rojo marrón oscuro, la cabeza está marcada con una ancha banda blanca hasta amarilla atravesando el entrecejo, en dirección a las mejillas y al hocico, rodeando los ojos en forma de círculo y uniéndose a una mancha grande triangular en el pecho; </w:t>
      </w:r>
      <w:r w:rsidR="00F2649C" w:rsidRPr="00F7105A">
        <w:rPr>
          <w:rFonts w:ascii="Arial" w:hAnsi="Arial" w:cs="Arial"/>
          <w:sz w:val="24"/>
          <w:szCs w:val="24"/>
        </w:rPr>
        <w:t>Nocturno y diurno, terrestre y parcialmente arborícola, solitario. El oso Andino es primariamente vegetariano, come ocasionalmente carne de roedores y ungulados que primariamente son buscados como carroña.</w:t>
      </w:r>
      <w:r w:rsidRPr="00F7105A">
        <w:rPr>
          <w:rFonts w:ascii="Arial" w:hAnsi="Arial" w:cs="Arial"/>
          <w:sz w:val="24"/>
          <w:szCs w:val="24"/>
        </w:rPr>
        <w:t xml:space="preserve"> A menudo incursiona en los sembradíos de maíz. </w:t>
      </w:r>
    </w:p>
    <w:p w:rsidR="00823C75" w:rsidRPr="00F7105A" w:rsidRDefault="00CC6BAC" w:rsidP="00F7105A">
      <w:pPr>
        <w:rPr>
          <w:rFonts w:ascii="Arial" w:hAnsi="Arial" w:cs="Arial"/>
          <w:sz w:val="24"/>
          <w:szCs w:val="24"/>
        </w:rPr>
      </w:pPr>
      <w:r w:rsidRPr="00F7105A">
        <w:rPr>
          <w:rFonts w:ascii="Arial" w:hAnsi="Arial" w:cs="Arial"/>
          <w:sz w:val="24"/>
          <w:szCs w:val="24"/>
        </w:rPr>
        <w:t>Coati de Montaña:</w:t>
      </w:r>
    </w:p>
    <w:p w:rsidR="00CC6BAC" w:rsidRPr="00F7105A" w:rsidRDefault="00CC6BAC" w:rsidP="00F7105A">
      <w:pPr>
        <w:rPr>
          <w:rFonts w:ascii="Arial" w:hAnsi="Arial" w:cs="Arial"/>
          <w:sz w:val="24"/>
          <w:szCs w:val="24"/>
        </w:rPr>
      </w:pPr>
      <w:r w:rsidRPr="00F7105A">
        <w:rPr>
          <w:rFonts w:ascii="Arial" w:hAnsi="Arial" w:cs="Arial"/>
          <w:sz w:val="24"/>
          <w:szCs w:val="24"/>
        </w:rPr>
        <w:t xml:space="preserve"> Habita solo en los páramos y bosques de niebla de las cordilleras central y oriental  de Colombia, en alturas de más de 1.700 metros sobre el nivel del mar, se mueven bien tanto en el piso como en las ramas de los árboles. Gran parte de su alimentación la consiguen en el suelo, olfateando y torciendo su flexible hocico en todas direcciones, moviendo piedras y excavando la tierra con ayuda de sus fuertes garras. Así encuentran larvas de escarabajos y otros pequeños animales, los cuales devoran con fruición. </w:t>
      </w:r>
    </w:p>
    <w:p w:rsidR="00CC6BAC" w:rsidRPr="00F7105A" w:rsidRDefault="00CC6BAC" w:rsidP="00F7105A">
      <w:pPr>
        <w:rPr>
          <w:rFonts w:ascii="Arial" w:hAnsi="Arial" w:cs="Arial"/>
          <w:sz w:val="24"/>
          <w:szCs w:val="24"/>
        </w:rPr>
      </w:pPr>
    </w:p>
    <w:p w:rsidR="00CC6BAC" w:rsidRPr="00F7105A" w:rsidRDefault="00CC6BAC" w:rsidP="00F7105A">
      <w:pPr>
        <w:rPr>
          <w:rFonts w:ascii="Arial" w:hAnsi="Arial" w:cs="Arial"/>
          <w:sz w:val="24"/>
          <w:szCs w:val="24"/>
        </w:rPr>
      </w:pPr>
      <w:r w:rsidRPr="00F7105A">
        <w:rPr>
          <w:rFonts w:ascii="Arial" w:hAnsi="Arial" w:cs="Arial"/>
          <w:sz w:val="24"/>
          <w:szCs w:val="24"/>
        </w:rPr>
        <w:t xml:space="preserve">Zorro Andino: </w:t>
      </w:r>
    </w:p>
    <w:p w:rsidR="00CC6BAC" w:rsidRPr="00F7105A" w:rsidRDefault="00CC6BAC" w:rsidP="00F7105A">
      <w:pPr>
        <w:rPr>
          <w:rFonts w:ascii="Arial" w:hAnsi="Arial" w:cs="Arial"/>
          <w:sz w:val="24"/>
          <w:szCs w:val="24"/>
        </w:rPr>
      </w:pPr>
      <w:r w:rsidRPr="00F7105A">
        <w:rPr>
          <w:rFonts w:ascii="Arial" w:hAnsi="Arial" w:cs="Arial"/>
          <w:sz w:val="24"/>
          <w:szCs w:val="24"/>
        </w:rPr>
        <w:t xml:space="preserve">Habita en la cordillera andina, en los páramos de Colombia  Vive en madrigueras y caza aves de corral y animales pequeños. Suele vivir hasta doce </w:t>
      </w:r>
      <w:r w:rsidRPr="00F7105A">
        <w:rPr>
          <w:rFonts w:ascii="Arial" w:hAnsi="Arial" w:cs="Arial"/>
          <w:sz w:val="24"/>
          <w:szCs w:val="24"/>
        </w:rPr>
        <w:lastRenderedPageBreak/>
        <w:t>años. El grito del zorro es una especie de ladrido agudo se alimenta de pequeños roedores. Su pelo es espeso y de color o tono rojizo, su cola es grande, el macho es más grande que la hembra. Normalmente solitario, comparte su territorio con su pareja. Habita ambientes abiertos, pastizales de altura, desiertos y estepas.</w:t>
      </w:r>
    </w:p>
    <w:p w:rsidR="00CC6BAC" w:rsidRPr="00F7105A" w:rsidRDefault="00CC6BAC" w:rsidP="00F7105A">
      <w:pPr>
        <w:rPr>
          <w:rFonts w:ascii="Arial" w:hAnsi="Arial" w:cs="Arial"/>
          <w:sz w:val="24"/>
          <w:szCs w:val="24"/>
        </w:rPr>
      </w:pPr>
    </w:p>
    <w:p w:rsidR="00CC6BAC" w:rsidRPr="00F7105A" w:rsidRDefault="00CC6BAC" w:rsidP="00F7105A">
      <w:pPr>
        <w:rPr>
          <w:rFonts w:ascii="Arial" w:hAnsi="Arial" w:cs="Arial"/>
          <w:sz w:val="24"/>
          <w:szCs w:val="24"/>
        </w:rPr>
      </w:pPr>
      <w:r w:rsidRPr="00F7105A">
        <w:rPr>
          <w:rFonts w:ascii="Arial" w:hAnsi="Arial" w:cs="Arial"/>
          <w:sz w:val="24"/>
          <w:szCs w:val="24"/>
        </w:rPr>
        <w:t>Boa Macabrel: Esta serpiente es de la familia de las boas, alcanza una longitud de 2.5 metros habita en la selvas húmedas del trópico, es arborícola, solitaria, y de hábitos nocturnos. Se alimenta de roedores, reptiles, pequeños mamíferos y aves, no posee</w:t>
      </w:r>
      <w:r w:rsidR="00FF76F5" w:rsidRPr="00F7105A">
        <w:rPr>
          <w:rFonts w:ascii="Arial" w:hAnsi="Arial" w:cs="Arial"/>
          <w:sz w:val="24"/>
          <w:szCs w:val="24"/>
        </w:rPr>
        <w:t xml:space="preserve"> veneno y mata a sus presas por </w:t>
      </w:r>
      <w:r w:rsidRPr="00F7105A">
        <w:rPr>
          <w:rFonts w:ascii="Arial" w:hAnsi="Arial" w:cs="Arial"/>
          <w:sz w:val="24"/>
          <w:szCs w:val="24"/>
        </w:rPr>
        <w:t>presión y ahogamiento (constricción). Se</w:t>
      </w:r>
      <w:r w:rsidR="00FF76F5" w:rsidRPr="00F7105A">
        <w:rPr>
          <w:rFonts w:ascii="Arial" w:hAnsi="Arial" w:cs="Arial"/>
          <w:sz w:val="24"/>
          <w:szCs w:val="24"/>
        </w:rPr>
        <w:t xml:space="preserve"> </w:t>
      </w:r>
      <w:r w:rsidRPr="00F7105A">
        <w:rPr>
          <w:rFonts w:ascii="Arial" w:hAnsi="Arial" w:cs="Arial"/>
          <w:sz w:val="24"/>
          <w:szCs w:val="24"/>
        </w:rPr>
        <w:t>encuentra amen</w:t>
      </w:r>
      <w:r w:rsidR="00FF76F5" w:rsidRPr="00F7105A">
        <w:rPr>
          <w:rFonts w:ascii="Arial" w:hAnsi="Arial" w:cs="Arial"/>
          <w:sz w:val="24"/>
          <w:szCs w:val="24"/>
        </w:rPr>
        <w:t xml:space="preserve">azada por el tráfico de pieles </w:t>
      </w:r>
      <w:r w:rsidRPr="00F7105A">
        <w:rPr>
          <w:rFonts w:ascii="Arial" w:hAnsi="Arial" w:cs="Arial"/>
          <w:sz w:val="24"/>
          <w:szCs w:val="24"/>
        </w:rPr>
        <w:t>su uso como mascota.</w:t>
      </w:r>
      <w:r w:rsidRPr="00F7105A">
        <w:rPr>
          <w:rFonts w:ascii="Arial" w:hAnsi="Arial" w:cs="Arial"/>
          <w:sz w:val="24"/>
          <w:szCs w:val="24"/>
        </w:rPr>
        <w:cr/>
      </w:r>
    </w:p>
    <w:p w:rsidR="00FF76F5" w:rsidRPr="00F7105A" w:rsidRDefault="00FF76F5" w:rsidP="00F7105A">
      <w:pPr>
        <w:rPr>
          <w:rFonts w:ascii="Arial" w:hAnsi="Arial" w:cs="Arial"/>
          <w:sz w:val="24"/>
          <w:szCs w:val="24"/>
        </w:rPr>
      </w:pPr>
      <w:r w:rsidRPr="00F7105A">
        <w:rPr>
          <w:rFonts w:ascii="Arial" w:hAnsi="Arial" w:cs="Arial"/>
          <w:sz w:val="24"/>
          <w:szCs w:val="24"/>
        </w:rPr>
        <w:t xml:space="preserve">Plantas de Colombia: </w:t>
      </w:r>
    </w:p>
    <w:p w:rsidR="00FF76F5" w:rsidRPr="00F7105A" w:rsidRDefault="00FF76F5" w:rsidP="00F7105A">
      <w:pPr>
        <w:rPr>
          <w:rFonts w:ascii="Arial" w:hAnsi="Arial" w:cs="Arial"/>
          <w:sz w:val="24"/>
          <w:szCs w:val="24"/>
        </w:rPr>
      </w:pPr>
      <w:r w:rsidRPr="00F7105A">
        <w:rPr>
          <w:rFonts w:ascii="Arial" w:hAnsi="Arial" w:cs="Arial"/>
          <w:sz w:val="24"/>
          <w:szCs w:val="24"/>
        </w:rPr>
        <w:t>Manglar:</w:t>
      </w:r>
    </w:p>
    <w:p w:rsidR="00F2649C" w:rsidRPr="00F7105A" w:rsidRDefault="00FF76F5" w:rsidP="00F7105A">
      <w:pPr>
        <w:rPr>
          <w:rFonts w:ascii="Arial" w:hAnsi="Arial" w:cs="Arial"/>
          <w:sz w:val="24"/>
          <w:szCs w:val="24"/>
        </w:rPr>
      </w:pPr>
      <w:r w:rsidRPr="00F7105A">
        <w:rPr>
          <w:rFonts w:ascii="Arial" w:hAnsi="Arial" w:cs="Arial"/>
          <w:sz w:val="24"/>
          <w:szCs w:val="24"/>
        </w:rPr>
        <w:t>Nombre común que reciben las formaciones vegetales siempre verdes que se desarrollan en los limos litorales salados y móviles (en plena zona de influencia de las mareas: estuarios, lagunas y ensenadas) presentes en la zona intertropical. A pesar de la pobreza del suelo, se trata de uno de los ecosistemas más productivos, en el que existe además una gran riqueza faunística. El manglar es un bosque bajo, que no suele sobrepasar 15 m de altura, aunque en algunas zonas, que coinciden con la desembocadura de los ríos, llega a alcanzar 30 metros.</w:t>
      </w:r>
    </w:p>
    <w:p w:rsidR="00F2649C" w:rsidRPr="00F7105A" w:rsidRDefault="00FF76F5" w:rsidP="00F7105A">
      <w:pPr>
        <w:rPr>
          <w:rFonts w:ascii="Arial" w:hAnsi="Arial" w:cs="Arial"/>
          <w:sz w:val="24"/>
          <w:szCs w:val="24"/>
        </w:rPr>
      </w:pPr>
      <w:r w:rsidRPr="00F7105A">
        <w:rPr>
          <w:rFonts w:ascii="Arial" w:hAnsi="Arial" w:cs="Arial"/>
          <w:sz w:val="24"/>
          <w:szCs w:val="24"/>
        </w:rPr>
        <w:t>Palmáceas:</w:t>
      </w:r>
    </w:p>
    <w:p w:rsidR="00FF76F5" w:rsidRPr="00F7105A" w:rsidRDefault="00FF76F5" w:rsidP="00F7105A">
      <w:pPr>
        <w:rPr>
          <w:rFonts w:ascii="Arial" w:hAnsi="Arial" w:cs="Arial"/>
          <w:sz w:val="24"/>
          <w:szCs w:val="24"/>
        </w:rPr>
      </w:pPr>
      <w:r w:rsidRPr="00F7105A">
        <w:rPr>
          <w:rFonts w:ascii="Arial" w:hAnsi="Arial" w:cs="Arial"/>
          <w:sz w:val="24"/>
          <w:szCs w:val="24"/>
        </w:rPr>
        <w:t xml:space="preserve">Nombre común de una familia de plantas con flor leñosas, muy difundida en las regiones tropicales. Tienen gran importancia económica por los frutos, las fibras y los aceites que proporcionan, así como por su valor ornamental. Esta familia es el único miembro del orden al que pertenece y comprende unas 2.600 especies, as palmáceas tienen una forma de crecimiento característica: un tronco único y sin ramificar rematado por un copete de hojas en forma de abanico o plumosas. </w:t>
      </w:r>
    </w:p>
    <w:p w:rsidR="00FF76F5" w:rsidRPr="00F7105A" w:rsidRDefault="00FF76F5" w:rsidP="00F7105A">
      <w:pPr>
        <w:rPr>
          <w:rFonts w:ascii="Arial" w:hAnsi="Arial" w:cs="Arial"/>
          <w:sz w:val="24"/>
          <w:szCs w:val="24"/>
        </w:rPr>
      </w:pPr>
      <w:r w:rsidRPr="00F7105A">
        <w:rPr>
          <w:rFonts w:ascii="Arial" w:hAnsi="Arial" w:cs="Arial"/>
          <w:sz w:val="24"/>
          <w:szCs w:val="24"/>
        </w:rPr>
        <w:t>La flor de mayo:</w:t>
      </w:r>
    </w:p>
    <w:p w:rsidR="00FF76F5" w:rsidRPr="00F7105A" w:rsidRDefault="00FF76F5" w:rsidP="00F7105A">
      <w:pPr>
        <w:rPr>
          <w:rFonts w:ascii="Arial" w:hAnsi="Arial" w:cs="Arial"/>
          <w:sz w:val="24"/>
          <w:szCs w:val="24"/>
        </w:rPr>
      </w:pPr>
      <w:r w:rsidRPr="00F7105A">
        <w:rPr>
          <w:rFonts w:ascii="Arial" w:hAnsi="Arial" w:cs="Arial"/>
          <w:sz w:val="24"/>
          <w:szCs w:val="24"/>
        </w:rPr>
        <w:t xml:space="preserve"> Lirio de mayo, Cattleya trianae, pertenece a la familia de las orquídeas, es una planta epífita de hojas carnosas, originaria principalmente de Colombia. Es la más abundante y más característica de las cattleyas colombianas que por la vistosidad y notable tamaño de sus flores fue incorporada a los símbolos nacionales de Colombia</w:t>
      </w:r>
    </w:p>
    <w:p w:rsidR="00FF76F5" w:rsidRPr="00F7105A" w:rsidRDefault="00FF76F5" w:rsidP="00F7105A">
      <w:pPr>
        <w:rPr>
          <w:rFonts w:ascii="Arial" w:hAnsi="Arial" w:cs="Arial"/>
          <w:sz w:val="24"/>
          <w:szCs w:val="24"/>
        </w:rPr>
      </w:pPr>
    </w:p>
    <w:p w:rsidR="00FF76F5" w:rsidRPr="00F7105A" w:rsidRDefault="00FF76F5" w:rsidP="00F7105A">
      <w:pPr>
        <w:rPr>
          <w:rFonts w:ascii="Arial" w:hAnsi="Arial" w:cs="Arial"/>
          <w:sz w:val="24"/>
          <w:szCs w:val="24"/>
        </w:rPr>
      </w:pPr>
      <w:r w:rsidRPr="00F7105A">
        <w:rPr>
          <w:rFonts w:ascii="Arial" w:hAnsi="Arial" w:cs="Arial"/>
          <w:sz w:val="24"/>
          <w:szCs w:val="24"/>
        </w:rPr>
        <w:t>La Palma de cera:</w:t>
      </w:r>
    </w:p>
    <w:p w:rsidR="00FF76F5" w:rsidRPr="00F7105A" w:rsidRDefault="00FF76F5" w:rsidP="00F7105A">
      <w:pPr>
        <w:rPr>
          <w:rFonts w:ascii="Arial" w:hAnsi="Arial" w:cs="Arial"/>
          <w:sz w:val="24"/>
          <w:szCs w:val="24"/>
        </w:rPr>
      </w:pPr>
      <w:r w:rsidRPr="00F7105A">
        <w:rPr>
          <w:rFonts w:ascii="Arial" w:hAnsi="Arial" w:cs="Arial"/>
          <w:sz w:val="24"/>
          <w:szCs w:val="24"/>
        </w:rPr>
        <w:lastRenderedPageBreak/>
        <w:t>Del Quindío es una palma nativa de los valles altos andinos del Parque Nacional Natural Los Nevados, presente en el Valle del Cócora del departamento del Quindío en el eje cafetero colombiano.</w:t>
      </w:r>
    </w:p>
    <w:p w:rsidR="00FF76F5" w:rsidRPr="00F7105A" w:rsidRDefault="00823C75" w:rsidP="00F7105A">
      <w:pPr>
        <w:rPr>
          <w:rFonts w:ascii="Arial" w:hAnsi="Arial" w:cs="Arial"/>
          <w:sz w:val="24"/>
          <w:szCs w:val="24"/>
        </w:rPr>
      </w:pPr>
      <w:r w:rsidRPr="00F7105A">
        <w:rPr>
          <w:rFonts w:ascii="Arial" w:hAnsi="Arial" w:cs="Arial"/>
          <w:sz w:val="24"/>
          <w:szCs w:val="24"/>
        </w:rPr>
        <w:t>Victoria amazónica:</w:t>
      </w:r>
    </w:p>
    <w:p w:rsidR="00823C75" w:rsidRPr="00F7105A" w:rsidRDefault="00823C75" w:rsidP="00F7105A">
      <w:pPr>
        <w:rPr>
          <w:rFonts w:ascii="Arial" w:hAnsi="Arial" w:cs="Arial"/>
          <w:sz w:val="24"/>
          <w:szCs w:val="24"/>
        </w:rPr>
      </w:pPr>
      <w:r w:rsidRPr="00F7105A">
        <w:rPr>
          <w:rFonts w:ascii="Arial" w:hAnsi="Arial" w:cs="Arial"/>
          <w:sz w:val="24"/>
          <w:szCs w:val="24"/>
        </w:rPr>
        <w:t>También llamada Victoria regia, es un lirio o nenúfar de agua, es el más grande de todos los lirios del agua, nativo de las aguas poco profundas del río Amazonas, Se caracteriza por tener grandes hojas circulares de hasta 1 metro de diámetro que flotan sobre la superficie del agua sobre tallos sumergidos que alcanzan 7 a 8 m de largo. Pueden soportar hasta 40 kg si el peso se encuentra bien distribuido en su superficie.</w:t>
      </w:r>
    </w:p>
    <w:p w:rsidR="00823C75" w:rsidRPr="00F7105A" w:rsidRDefault="00823C75" w:rsidP="00F7105A">
      <w:pPr>
        <w:rPr>
          <w:rFonts w:ascii="Arial" w:hAnsi="Arial" w:cs="Arial"/>
          <w:sz w:val="24"/>
          <w:szCs w:val="24"/>
        </w:rPr>
      </w:pPr>
    </w:p>
    <w:p w:rsidR="00823C75" w:rsidRPr="00F7105A" w:rsidRDefault="00823C75" w:rsidP="00F7105A">
      <w:pPr>
        <w:rPr>
          <w:rFonts w:ascii="Arial" w:hAnsi="Arial" w:cs="Arial"/>
          <w:sz w:val="24"/>
          <w:szCs w:val="24"/>
        </w:rPr>
      </w:pPr>
      <w:r w:rsidRPr="00F7105A">
        <w:rPr>
          <w:rFonts w:ascii="Arial" w:hAnsi="Arial" w:cs="Arial"/>
          <w:sz w:val="24"/>
          <w:szCs w:val="24"/>
        </w:rPr>
        <w:t xml:space="preserve">Ley de protección al medio ambiente: </w:t>
      </w:r>
    </w:p>
    <w:p w:rsidR="00823C75" w:rsidRPr="00F7105A" w:rsidRDefault="00823C75" w:rsidP="00F7105A">
      <w:pPr>
        <w:rPr>
          <w:rFonts w:ascii="Arial" w:hAnsi="Arial" w:cs="Arial"/>
          <w:sz w:val="24"/>
          <w:szCs w:val="24"/>
        </w:rPr>
      </w:pPr>
      <w:r w:rsidRPr="00F7105A">
        <w:rPr>
          <w:rFonts w:ascii="Arial" w:hAnsi="Arial" w:cs="Arial"/>
          <w:sz w:val="24"/>
          <w:szCs w:val="24"/>
        </w:rPr>
        <w:t>FUNDAMENTOS DE LA POLÍTICA AMBIENTAL COLOMBIANA</w:t>
      </w:r>
    </w:p>
    <w:p w:rsidR="00823C75" w:rsidRPr="00F7105A" w:rsidRDefault="00823C75" w:rsidP="00F7105A">
      <w:pPr>
        <w:rPr>
          <w:rFonts w:ascii="Arial" w:hAnsi="Arial" w:cs="Arial"/>
          <w:sz w:val="24"/>
          <w:szCs w:val="24"/>
        </w:rPr>
      </w:pPr>
      <w:r w:rsidRPr="00F7105A">
        <w:rPr>
          <w:rFonts w:ascii="Arial" w:hAnsi="Arial" w:cs="Arial"/>
          <w:sz w:val="24"/>
          <w:szCs w:val="24"/>
        </w:rPr>
        <w:t>LEY 99 DE 1993</w:t>
      </w:r>
    </w:p>
    <w:p w:rsidR="00823C75" w:rsidRPr="00F7105A" w:rsidRDefault="00823C75" w:rsidP="00F7105A">
      <w:pPr>
        <w:rPr>
          <w:rFonts w:ascii="Arial" w:hAnsi="Arial" w:cs="Arial"/>
          <w:sz w:val="24"/>
          <w:szCs w:val="24"/>
        </w:rPr>
      </w:pPr>
    </w:p>
    <w:p w:rsidR="00823C75" w:rsidRPr="00F7105A" w:rsidRDefault="00823C75" w:rsidP="00F7105A">
      <w:pPr>
        <w:rPr>
          <w:rFonts w:ascii="Arial" w:hAnsi="Arial" w:cs="Arial"/>
          <w:sz w:val="24"/>
          <w:szCs w:val="24"/>
        </w:rPr>
      </w:pPr>
      <w:r w:rsidRPr="00F7105A">
        <w:rPr>
          <w:rFonts w:ascii="Arial" w:hAnsi="Arial" w:cs="Arial"/>
          <w:sz w:val="24"/>
          <w:szCs w:val="24"/>
        </w:rPr>
        <w:t>Artículo  1º.- Principios Generales Ambientales. La política ambiental colombiana seguirá los siguientes principios generales:</w:t>
      </w:r>
    </w:p>
    <w:p w:rsidR="00823C75" w:rsidRPr="00F7105A" w:rsidRDefault="00823C75" w:rsidP="00F7105A">
      <w:pPr>
        <w:rPr>
          <w:rFonts w:ascii="Arial" w:hAnsi="Arial" w:cs="Arial"/>
          <w:sz w:val="24"/>
          <w:szCs w:val="24"/>
        </w:rPr>
      </w:pPr>
    </w:p>
    <w:p w:rsidR="00823C75" w:rsidRPr="00F7105A" w:rsidRDefault="00823C75" w:rsidP="00F7105A">
      <w:pPr>
        <w:rPr>
          <w:rFonts w:ascii="Arial" w:hAnsi="Arial" w:cs="Arial"/>
          <w:sz w:val="24"/>
          <w:szCs w:val="24"/>
        </w:rPr>
      </w:pPr>
      <w:r w:rsidRPr="00F7105A">
        <w:rPr>
          <w:rFonts w:ascii="Arial" w:hAnsi="Arial" w:cs="Arial"/>
          <w:sz w:val="24"/>
          <w:szCs w:val="24"/>
        </w:rPr>
        <w:t>2. La biodiversidad del país, por ser patrimonio nacional y de interés de la humanidad, deberá ser protegida prioritariamente y aprovechada en forma sostenible.</w:t>
      </w:r>
    </w:p>
    <w:p w:rsidR="00823C75" w:rsidRPr="00F7105A" w:rsidRDefault="00823C75" w:rsidP="00F7105A">
      <w:pPr>
        <w:rPr>
          <w:rFonts w:ascii="Arial" w:hAnsi="Arial" w:cs="Arial"/>
          <w:sz w:val="24"/>
          <w:szCs w:val="24"/>
        </w:rPr>
      </w:pPr>
    </w:p>
    <w:p w:rsidR="00823C75" w:rsidRPr="00F7105A" w:rsidRDefault="00823C75" w:rsidP="00F7105A">
      <w:pPr>
        <w:rPr>
          <w:rFonts w:ascii="Arial" w:hAnsi="Arial" w:cs="Arial"/>
          <w:sz w:val="24"/>
          <w:szCs w:val="24"/>
        </w:rPr>
      </w:pPr>
      <w:r w:rsidRPr="00F7105A">
        <w:rPr>
          <w:rFonts w:ascii="Arial" w:hAnsi="Arial" w:cs="Arial"/>
          <w:sz w:val="24"/>
          <w:szCs w:val="24"/>
        </w:rPr>
        <w:t>3. Las políticas de población tendrán en cuenta el derecho de los seres humanos a una vida saludable y productiva en armonía con la naturaleza.</w:t>
      </w:r>
    </w:p>
    <w:p w:rsidR="00823C75" w:rsidRPr="00F7105A" w:rsidRDefault="00823C75" w:rsidP="00F7105A">
      <w:pPr>
        <w:rPr>
          <w:rFonts w:ascii="Arial" w:hAnsi="Arial" w:cs="Arial"/>
          <w:sz w:val="24"/>
          <w:szCs w:val="24"/>
        </w:rPr>
      </w:pPr>
    </w:p>
    <w:p w:rsidR="00823C75" w:rsidRPr="00F7105A" w:rsidRDefault="00823C75" w:rsidP="00F7105A">
      <w:pPr>
        <w:rPr>
          <w:rFonts w:ascii="Arial" w:hAnsi="Arial" w:cs="Arial"/>
          <w:sz w:val="24"/>
          <w:szCs w:val="24"/>
        </w:rPr>
      </w:pPr>
      <w:r w:rsidRPr="00F7105A">
        <w:rPr>
          <w:rFonts w:ascii="Arial" w:hAnsi="Arial" w:cs="Arial"/>
          <w:sz w:val="24"/>
          <w:szCs w:val="24"/>
        </w:rPr>
        <w:t xml:space="preserve"> 4. Las zonas de páramos, subpáramos, los nacimientos de agua y las zonas de recarga de acuíferos serán objeto de protección especial.</w:t>
      </w:r>
    </w:p>
    <w:p w:rsidR="00823C75" w:rsidRPr="00F7105A" w:rsidRDefault="00823C75" w:rsidP="00F7105A">
      <w:pPr>
        <w:rPr>
          <w:rFonts w:ascii="Arial" w:hAnsi="Arial" w:cs="Arial"/>
          <w:sz w:val="24"/>
          <w:szCs w:val="24"/>
        </w:rPr>
      </w:pPr>
    </w:p>
    <w:p w:rsidR="00823C75" w:rsidRPr="00F7105A" w:rsidRDefault="00823C75" w:rsidP="00F7105A">
      <w:pPr>
        <w:rPr>
          <w:rFonts w:ascii="Arial" w:hAnsi="Arial" w:cs="Arial"/>
          <w:sz w:val="24"/>
          <w:szCs w:val="24"/>
        </w:rPr>
      </w:pPr>
      <w:r w:rsidRPr="00F7105A">
        <w:rPr>
          <w:rFonts w:ascii="Arial" w:hAnsi="Arial" w:cs="Arial"/>
          <w:sz w:val="24"/>
          <w:szCs w:val="24"/>
        </w:rPr>
        <w:t xml:space="preserve"> 5. En la utilización de los recursos hídricos, el consumo humano tendrá prioridad sobre cualquier otro uso.</w:t>
      </w:r>
    </w:p>
    <w:p w:rsidR="00823C75" w:rsidRPr="00F7105A" w:rsidRDefault="00823C75" w:rsidP="00F7105A">
      <w:pPr>
        <w:rPr>
          <w:rFonts w:ascii="Arial" w:hAnsi="Arial" w:cs="Arial"/>
          <w:sz w:val="24"/>
          <w:szCs w:val="24"/>
        </w:rPr>
      </w:pPr>
    </w:p>
    <w:p w:rsidR="00823C75" w:rsidRPr="00F7105A" w:rsidRDefault="00823C75" w:rsidP="00F7105A">
      <w:pPr>
        <w:rPr>
          <w:rFonts w:ascii="Arial" w:hAnsi="Arial" w:cs="Arial"/>
          <w:sz w:val="24"/>
          <w:szCs w:val="24"/>
        </w:rPr>
      </w:pPr>
      <w:r w:rsidRPr="00F7105A">
        <w:rPr>
          <w:rFonts w:ascii="Arial" w:hAnsi="Arial" w:cs="Arial"/>
          <w:sz w:val="24"/>
          <w:szCs w:val="24"/>
        </w:rPr>
        <w:t xml:space="preserve"> 6. La formulación de las políticas ambientales tendrá en cuenta el resultado del proceso de investigación científica. No obstante, las autoridades ambientales y los particulares darán aplicación al principio de precaución conforme al cual, cuando exista peligro de daño grave e irreversible, la falta de certeza científica absoluta no deberá utilizarse como razón para postergar la adopción de medidas eficaces para impedir la degradación del medio ambiente.</w:t>
      </w:r>
    </w:p>
    <w:p w:rsidR="00823C75" w:rsidRPr="00F7105A" w:rsidRDefault="00823C75" w:rsidP="00F7105A">
      <w:pPr>
        <w:rPr>
          <w:rFonts w:ascii="Arial" w:hAnsi="Arial" w:cs="Arial"/>
          <w:sz w:val="24"/>
          <w:szCs w:val="24"/>
        </w:rPr>
      </w:pPr>
    </w:p>
    <w:p w:rsidR="00823C75" w:rsidRPr="00F7105A" w:rsidRDefault="00823C75" w:rsidP="00F7105A">
      <w:pPr>
        <w:rPr>
          <w:rFonts w:ascii="Arial" w:hAnsi="Arial" w:cs="Arial"/>
          <w:sz w:val="24"/>
          <w:szCs w:val="24"/>
        </w:rPr>
      </w:pPr>
      <w:r w:rsidRPr="00F7105A">
        <w:rPr>
          <w:rFonts w:ascii="Arial" w:hAnsi="Arial" w:cs="Arial"/>
          <w:sz w:val="24"/>
          <w:szCs w:val="24"/>
        </w:rPr>
        <w:t>7. El Estado fomentará la incorporación de los costos ambientales y el uso de instrumentos económicos para la prevención, corrección y restauración del deterioro ambiental y para la conservación de los recursos naturales renovables.</w:t>
      </w:r>
    </w:p>
    <w:p w:rsidR="00823C75" w:rsidRPr="00F7105A" w:rsidRDefault="00823C75" w:rsidP="00F7105A">
      <w:pPr>
        <w:rPr>
          <w:rFonts w:ascii="Arial" w:hAnsi="Arial" w:cs="Arial"/>
          <w:sz w:val="24"/>
          <w:szCs w:val="24"/>
        </w:rPr>
      </w:pPr>
    </w:p>
    <w:p w:rsidR="00823C75" w:rsidRPr="00F7105A" w:rsidRDefault="00823C75" w:rsidP="00F7105A">
      <w:pPr>
        <w:rPr>
          <w:rFonts w:ascii="Arial" w:hAnsi="Arial" w:cs="Arial"/>
          <w:sz w:val="24"/>
          <w:szCs w:val="24"/>
        </w:rPr>
      </w:pPr>
      <w:r w:rsidRPr="00F7105A">
        <w:rPr>
          <w:rFonts w:ascii="Arial" w:hAnsi="Arial" w:cs="Arial"/>
          <w:sz w:val="24"/>
          <w:szCs w:val="24"/>
        </w:rPr>
        <w:t>9. La prevención de desastres será materia de interés colectivo y las medidas tomadas para evitar o mitigar los efectos de su ocurrencia serán de obligatorio cumplimiento.</w:t>
      </w:r>
    </w:p>
    <w:p w:rsidR="00823C75" w:rsidRPr="00F7105A" w:rsidRDefault="00823C75" w:rsidP="00F7105A">
      <w:pPr>
        <w:rPr>
          <w:rFonts w:ascii="Arial" w:hAnsi="Arial" w:cs="Arial"/>
          <w:sz w:val="24"/>
          <w:szCs w:val="24"/>
        </w:rPr>
      </w:pPr>
      <w:r w:rsidRPr="00F7105A">
        <w:rPr>
          <w:rFonts w:ascii="Arial" w:hAnsi="Arial" w:cs="Arial"/>
          <w:sz w:val="24"/>
          <w:szCs w:val="24"/>
        </w:rPr>
        <w:t>10. La acción para la protección y recuperación ambientales del país es una tarea conjunta y coordinada entre el Estado, la comunidad, las organizaciones no gubernamentales y el sector privado. El Estado apoyará e incentivará la conformación de organismos no gubernamentales para la protección ambiental y podrá delegar en ellos algunas de sus funciones.</w:t>
      </w:r>
    </w:p>
    <w:p w:rsidR="00823C75" w:rsidRPr="00F7105A" w:rsidRDefault="00823C75" w:rsidP="00F7105A">
      <w:pPr>
        <w:rPr>
          <w:rFonts w:ascii="Arial" w:hAnsi="Arial" w:cs="Arial"/>
          <w:sz w:val="24"/>
          <w:szCs w:val="24"/>
        </w:rPr>
      </w:pPr>
    </w:p>
    <w:p w:rsidR="00823C75" w:rsidRPr="00F7105A" w:rsidRDefault="00823C75" w:rsidP="00F7105A">
      <w:pPr>
        <w:rPr>
          <w:rFonts w:ascii="Arial" w:hAnsi="Arial" w:cs="Arial"/>
          <w:sz w:val="24"/>
          <w:szCs w:val="24"/>
        </w:rPr>
      </w:pPr>
      <w:r w:rsidRPr="00F7105A">
        <w:rPr>
          <w:rFonts w:ascii="Arial" w:hAnsi="Arial" w:cs="Arial"/>
          <w:sz w:val="24"/>
          <w:szCs w:val="24"/>
        </w:rPr>
        <w:t>11. Los estudios de impacto ambiental serán el instrumento básico para la toma de decisiones respecto a la construcción de obras y actividades que afecten significativamente el medio ambiente natural o artificial.</w:t>
      </w:r>
    </w:p>
    <w:p w:rsidR="00823C75" w:rsidRPr="00F7105A" w:rsidRDefault="00823C75" w:rsidP="00F7105A">
      <w:pPr>
        <w:rPr>
          <w:rFonts w:ascii="Arial" w:hAnsi="Arial" w:cs="Arial"/>
          <w:sz w:val="24"/>
          <w:szCs w:val="24"/>
        </w:rPr>
      </w:pPr>
    </w:p>
    <w:p w:rsidR="00823C75" w:rsidRPr="00F7105A" w:rsidRDefault="00823C75" w:rsidP="00F7105A">
      <w:pPr>
        <w:rPr>
          <w:rFonts w:ascii="Arial" w:hAnsi="Arial" w:cs="Arial"/>
          <w:sz w:val="24"/>
          <w:szCs w:val="24"/>
        </w:rPr>
      </w:pPr>
      <w:r w:rsidRPr="00F7105A">
        <w:rPr>
          <w:rFonts w:ascii="Arial" w:hAnsi="Arial" w:cs="Arial"/>
          <w:sz w:val="24"/>
          <w:szCs w:val="24"/>
        </w:rPr>
        <w:t>14. Las instituciones ambientales del Estado se estructurarán teniendo como base criterios de manejo integral del medio ambiente y su interrelación con los procesos de planificación económica, social y física.</w:t>
      </w:r>
    </w:p>
    <w:sectPr w:rsidR="00823C75" w:rsidRPr="00F7105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75D" w:rsidRDefault="00F9575D" w:rsidP="00CC6BAC">
      <w:pPr>
        <w:spacing w:after="0" w:line="240" w:lineRule="auto"/>
      </w:pPr>
      <w:r>
        <w:separator/>
      </w:r>
    </w:p>
  </w:endnote>
  <w:endnote w:type="continuationSeparator" w:id="0">
    <w:p w:rsidR="00F9575D" w:rsidRDefault="00F9575D" w:rsidP="00CC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75D" w:rsidRDefault="00F9575D" w:rsidP="00CC6BAC">
      <w:pPr>
        <w:spacing w:after="0" w:line="240" w:lineRule="auto"/>
      </w:pPr>
      <w:r>
        <w:separator/>
      </w:r>
    </w:p>
  </w:footnote>
  <w:footnote w:type="continuationSeparator" w:id="0">
    <w:p w:rsidR="00F9575D" w:rsidRDefault="00F9575D" w:rsidP="00CC6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D1120"/>
    <w:multiLevelType w:val="hybridMultilevel"/>
    <w:tmpl w:val="D76AB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2DB1ED8"/>
    <w:multiLevelType w:val="hybridMultilevel"/>
    <w:tmpl w:val="F10AC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9C"/>
    <w:rsid w:val="000818BC"/>
    <w:rsid w:val="00273463"/>
    <w:rsid w:val="002B1483"/>
    <w:rsid w:val="00346F46"/>
    <w:rsid w:val="004469EC"/>
    <w:rsid w:val="005D0E30"/>
    <w:rsid w:val="00663010"/>
    <w:rsid w:val="00823C75"/>
    <w:rsid w:val="00A17143"/>
    <w:rsid w:val="00B66428"/>
    <w:rsid w:val="00CC6BAC"/>
    <w:rsid w:val="00D21C47"/>
    <w:rsid w:val="00E0168F"/>
    <w:rsid w:val="00E54F7A"/>
    <w:rsid w:val="00F2649C"/>
    <w:rsid w:val="00F7105A"/>
    <w:rsid w:val="00F9575D"/>
    <w:rsid w:val="00FF76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E91BD2-0442-49BF-AFA9-EDC810D5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346F4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649C"/>
    <w:pPr>
      <w:ind w:left="720"/>
      <w:contextualSpacing/>
    </w:pPr>
  </w:style>
  <w:style w:type="paragraph" w:styleId="Encabezado">
    <w:name w:val="header"/>
    <w:basedOn w:val="Normal"/>
    <w:link w:val="EncabezadoCar"/>
    <w:uiPriority w:val="99"/>
    <w:unhideWhenUsed/>
    <w:rsid w:val="00CC6B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6BAC"/>
  </w:style>
  <w:style w:type="paragraph" w:styleId="Piedepgina">
    <w:name w:val="footer"/>
    <w:basedOn w:val="Normal"/>
    <w:link w:val="PiedepginaCar"/>
    <w:uiPriority w:val="99"/>
    <w:unhideWhenUsed/>
    <w:rsid w:val="00CC6B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6BAC"/>
  </w:style>
  <w:style w:type="character" w:customStyle="1" w:styleId="Ttulo3Car">
    <w:name w:val="Título 3 Car"/>
    <w:basedOn w:val="Fuentedeprrafopredeter"/>
    <w:link w:val="Ttulo3"/>
    <w:uiPriority w:val="9"/>
    <w:rsid w:val="00346F46"/>
    <w:rPr>
      <w:rFonts w:ascii="Times New Roman" w:eastAsia="Times New Roman" w:hAnsi="Times New Roman" w:cs="Times New Roman"/>
      <w:b/>
      <w:bCs/>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659833">
      <w:bodyDiv w:val="1"/>
      <w:marLeft w:val="0"/>
      <w:marRight w:val="0"/>
      <w:marTop w:val="0"/>
      <w:marBottom w:val="0"/>
      <w:divBdr>
        <w:top w:val="none" w:sz="0" w:space="0" w:color="auto"/>
        <w:left w:val="none" w:sz="0" w:space="0" w:color="auto"/>
        <w:bottom w:val="none" w:sz="0" w:space="0" w:color="auto"/>
        <w:right w:val="none" w:sz="0" w:space="0" w:color="auto"/>
      </w:divBdr>
    </w:div>
    <w:div w:id="1078673455">
      <w:bodyDiv w:val="1"/>
      <w:marLeft w:val="0"/>
      <w:marRight w:val="0"/>
      <w:marTop w:val="0"/>
      <w:marBottom w:val="0"/>
      <w:divBdr>
        <w:top w:val="none" w:sz="0" w:space="0" w:color="auto"/>
        <w:left w:val="none" w:sz="0" w:space="0" w:color="auto"/>
        <w:bottom w:val="none" w:sz="0" w:space="0" w:color="auto"/>
        <w:right w:val="none" w:sz="0" w:space="0" w:color="auto"/>
      </w:divBdr>
    </w:div>
    <w:div w:id="1099251132">
      <w:bodyDiv w:val="1"/>
      <w:marLeft w:val="0"/>
      <w:marRight w:val="0"/>
      <w:marTop w:val="0"/>
      <w:marBottom w:val="0"/>
      <w:divBdr>
        <w:top w:val="none" w:sz="0" w:space="0" w:color="auto"/>
        <w:left w:val="none" w:sz="0" w:space="0" w:color="auto"/>
        <w:bottom w:val="none" w:sz="0" w:space="0" w:color="auto"/>
        <w:right w:val="none" w:sz="0" w:space="0" w:color="auto"/>
      </w:divBdr>
    </w:div>
    <w:div w:id="16517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294BA-CEE2-4296-BEB1-A3D9101E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8833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PCHOGAR</dc:creator>
  <cp:keywords/>
  <dc:description/>
  <cp:lastModifiedBy>Alexandra Perez Gutierrez</cp:lastModifiedBy>
  <cp:revision>3</cp:revision>
  <dcterms:created xsi:type="dcterms:W3CDTF">2015-08-04T01:11:00Z</dcterms:created>
  <dcterms:modified xsi:type="dcterms:W3CDTF">2015-09-17T23:19:00Z</dcterms:modified>
</cp:coreProperties>
</file>